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/>
        <w:ind w:left="0" w:right="0"/>
        <w:rPr>
          <w:b/>
          <w:color w:val="333333"/>
          <w:sz w:val="54"/>
          <w:szCs w:val="54"/>
        </w:rPr>
      </w:pPr>
      <w:r>
        <w:rPr>
          <w:b/>
          <w:i w:val="0"/>
          <w:caps w:val="0"/>
          <w:color w:val="333333"/>
          <w:spacing w:val="0"/>
          <w:sz w:val="54"/>
          <w:szCs w:val="54"/>
          <w:bdr w:val="none" w:color="auto" w:sz="0" w:space="0"/>
          <w:shd w:val="clear" w:fill="FFFFFF"/>
        </w:rPr>
        <w:t>中央和国家机关党的建设工作会议召开，习近平强调这四种“官”不能做！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7D6C3" w:sz="6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720" w:lineRule="atLeast"/>
        <w:ind w:left="0" w:right="0" w:firstLine="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"http://www.12371.cn/" \t "http://www.12371.cn/2019/07/10/_blank" </w:instrTex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u w:val="none"/>
          <w:bdr w:val="none" w:color="auto" w:sz="0" w:space="0"/>
          <w:shd w:val="clear" w:fill="FFFFFF"/>
        </w:rPr>
        <w:t>共产党员网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"http://www.12371.cn/2019/07/10/ARTI1562716421607642.shtml"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630" w:lineRule="atLeast"/>
        <w:ind w:left="0" w:right="0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7月9日，中央和国家机关党的建设工作会议在北京召开。中共中央总书记、国家主席、中央军委主席习近平出席会议并发表重要讲话。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630" w:lineRule="atLeast"/>
        <w:ind w:left="0" w:right="0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中央和国家机关要在三方面作表率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630" w:lineRule="atLeast"/>
        <w:ind w:left="0" w:right="0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习近平强调，新形势下，中央和国家机关要以党的政治建设为统领，着力深化理论武装，着力夯实基层基础，着力推进正风肃纪，全面提高中央和国家机关党的建设质量，在深入学习贯彻党的思想理论上作表率，在始终同党中央保持高度一致上作表率，在坚决贯彻落实党中央各项决策部署上作表率，建设让党中央放心、让人民群众满意的模范机关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630" w:lineRule="atLeast"/>
        <w:ind w:left="0" w:right="0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习近平在讲话中指出，中央和国家机关党的建设必须走在前、作表率，这是由中央和国家机关的地位和作用决定的。中央和国家机关离党中央最近，服务党中央最直接，对机关党建乃至其他领域党建具有重要风向标作用。深化全面从严治党、进行自我革命，必须从中央和国家机关严起、从机关党建抓起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630" w:lineRule="atLeast"/>
        <w:ind w:left="0" w:right="0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党的十八大以来，取得的显著成绩和积累的重要经验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630" w:lineRule="atLeast"/>
        <w:ind w:left="0" w:right="0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习近平强调，党的十八大以来，中央和国家机关党的建设取得了显著成绩，积累了重要经验。实践证明：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630" w:lineRule="atLeast"/>
        <w:ind w:left="0" w:right="0"/>
        <w:textAlignment w:val="auto"/>
        <w:outlineLvl w:val="9"/>
        <w:rPr>
          <w:color w:val="333333"/>
          <w:sz w:val="27"/>
          <w:szCs w:val="27"/>
        </w:rPr>
      </w:pPr>
      <w:r>
        <w:rPr>
          <w:rFonts w:ascii="楷体_GB2312" w:hAnsi="楷体_GB2312" w:eastAsia="楷体_GB2312" w:cs="楷体_GB2312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① 只有坚持和加强党的全面领导，坚持党要管党、全面从严治党，以党的政治建设为统领，才能永葆中央和国家机关作为政治机关的鲜明本色；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630" w:lineRule="atLeast"/>
        <w:ind w:left="0" w:right="0"/>
        <w:textAlignment w:val="auto"/>
        <w:outlineLvl w:val="9"/>
        <w:rPr>
          <w:color w:val="333333"/>
          <w:sz w:val="27"/>
          <w:szCs w:val="27"/>
        </w:rPr>
      </w:pPr>
      <w:r>
        <w:rPr>
          <w:rFonts w:ascii="楷体_GB2312" w:hAnsi="楷体_GB2312" w:eastAsia="楷体_GB2312" w:cs="楷体_GB2312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② 只有坚持以新时代中国特色社会主义思想为指导，高举思想旗帜、强化理论武装，机关党建工作才能始终确保正确方向；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630" w:lineRule="atLeast"/>
        <w:ind w:left="0" w:right="0"/>
        <w:textAlignment w:val="auto"/>
        <w:outlineLvl w:val="9"/>
        <w:rPr>
          <w:color w:val="333333"/>
          <w:sz w:val="27"/>
          <w:szCs w:val="27"/>
        </w:rPr>
      </w:pPr>
      <w:r>
        <w:rPr>
          <w:rFonts w:ascii="楷体_GB2312" w:hAnsi="楷体_GB2312" w:eastAsia="楷体_GB2312" w:cs="楷体_GB2312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③ 只有围绕中心、建设队伍、服务群众，推动党建和业务深度融合，机关党建工作才能找准定位；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630" w:lineRule="atLeast"/>
        <w:ind w:left="0" w:right="0"/>
        <w:textAlignment w:val="auto"/>
        <w:outlineLvl w:val="9"/>
        <w:rPr>
          <w:color w:val="333333"/>
          <w:sz w:val="27"/>
          <w:szCs w:val="27"/>
        </w:rPr>
      </w:pPr>
      <w:r>
        <w:rPr>
          <w:rFonts w:ascii="楷体_GB2312" w:hAnsi="楷体_GB2312" w:eastAsia="楷体_GB2312" w:cs="楷体_GB2312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④ 只有持之以恒抓基层、打基础，发挥基层党组织战斗堡垒作用和党员先锋模范作用，机关党建工作才能落地生根；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630" w:lineRule="atLeast"/>
        <w:ind w:left="0" w:right="0"/>
        <w:textAlignment w:val="auto"/>
        <w:outlineLvl w:val="9"/>
        <w:rPr>
          <w:color w:val="333333"/>
          <w:sz w:val="27"/>
          <w:szCs w:val="27"/>
        </w:rPr>
      </w:pPr>
      <w:r>
        <w:rPr>
          <w:rFonts w:ascii="楷体_GB2312" w:hAnsi="楷体_GB2312" w:eastAsia="楷体_GB2312" w:cs="楷体_GB2312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⑤ 只有与时俱进、改革创新，勇于探索实践、善于总结经验，机关党建工作才能不断提高质量、充满活力；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630" w:lineRule="atLeast"/>
        <w:ind w:left="0" w:right="0"/>
        <w:textAlignment w:val="auto"/>
        <w:outlineLvl w:val="9"/>
        <w:rPr>
          <w:color w:val="333333"/>
          <w:sz w:val="27"/>
          <w:szCs w:val="27"/>
        </w:rPr>
      </w:pPr>
      <w:r>
        <w:rPr>
          <w:rFonts w:ascii="楷体_GB2312" w:hAnsi="楷体_GB2312" w:eastAsia="楷体_GB2312" w:cs="楷体_GB2312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⑥ 只有全面落实党建责任制，坚持党组（党委）班子带头、以上率下、以机关带系统，机关党建工作才能形成强大合力。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630" w:lineRule="atLeast"/>
        <w:ind w:left="0" w:right="0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习近平对加强中央和国家机关党建提出具体要求：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630" w:lineRule="atLeast"/>
        <w:ind w:left="0" w:right="0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带头做到“两个维护”，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是加强中央和国家机关党的建设的首要任务。要把“两个维护”体现在坚决贯彻党中央决策部署的行动上，体现在履职尽责、做好本职工作的实效上，体现在党员、干部的日常言行上。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630" w:lineRule="atLeast"/>
        <w:ind w:left="0" w:right="0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要走在理论学习的前列，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提高学习教育针对性和实效性，在学懂弄通做实上当好示范。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630" w:lineRule="atLeast"/>
        <w:ind w:left="0" w:right="0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要树立大抓基层的鲜明导向，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以提升组织力为重点，锻造坚强有力的机关基层党组织。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630" w:lineRule="atLeast"/>
        <w:ind w:left="0" w:right="0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要持之以恒正风肃纪，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带头弘扬党的光荣传统和优良作风，建设风清气正的政治机关，让群众切身感受到新变化新气象。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630" w:lineRule="atLeast"/>
        <w:ind w:left="0" w:right="0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必须正确处理干净和担当的关系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，决不能把反腐败当成不担当、不作为的借口。要把干净和担当、勤政和廉政统一起来，勇于挑重担子、啃硬骨头、接烫手山芋。要践行新时代好干部标准，</w:t>
      </w:r>
      <w:r>
        <w:rPr>
          <w:rFonts w:hint="eastAsia" w:ascii="微软雅黑" w:hAnsi="微软雅黑" w:eastAsia="微软雅黑" w:cs="微软雅黑"/>
          <w:i w:val="0"/>
          <w:caps w:val="0"/>
          <w:color w:val="800000"/>
          <w:spacing w:val="0"/>
          <w:sz w:val="27"/>
          <w:szCs w:val="27"/>
          <w:bdr w:val="none" w:color="auto" w:sz="0" w:space="0"/>
          <w:shd w:val="clear" w:fill="FFFFFF"/>
        </w:rPr>
        <w:t>不做政治麻木、办事糊涂的昏官，不做饱食终日、无所用心的懒官，不做推诿扯皮、不思进取的庸官，不做以权谋私、蜕化变质的贪官。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630" w:lineRule="atLeast"/>
        <w:ind w:left="0" w:right="0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必须切实加强党的领导，牵住责任制这个“牛鼻子”。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各部门党组（党委）要强化抓机关党建是本职、不抓机关党建是失职、抓不好机关党建是渎职的理念，坚持“书记抓、抓书记”，领导班子成员和各级领导干部要履行“一岗双责”，做到明责、履责、尽责。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630" w:lineRule="atLeast"/>
        <w:ind w:left="0" w:right="0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提高党建质量，要处理好五对“关系”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630" w:lineRule="atLeast"/>
        <w:ind w:left="0" w:right="0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习近平强调，提高中央和国家机关党的建设质量，必须深入分析和准确把握特点和规律。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630" w:lineRule="atLeast"/>
        <w:ind w:left="0" w:right="0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要处理好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共性和个性的关系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，善于把全面从严治党理论转化为推动机关党建的思路和举措，重视总结提炼机关党建实践中的创新经验，不断上升为规律性认识，使其能够长久发挥作用。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630" w:lineRule="atLeast"/>
        <w:ind w:left="0" w:right="0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要处理好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党建和业务的关系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，坚持党建工作和业务工作一起谋划、一起部署、一起落实、一起检查。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630" w:lineRule="atLeast"/>
        <w:ind w:left="0" w:right="0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要处理好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目标引领和问题导向的关系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，既要以目标为着眼点，在统筹谋划、顶层设计上下功夫；又要以问题为着力点，在补短板、强弱项上持续用力。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630" w:lineRule="atLeast"/>
        <w:ind w:left="0" w:right="0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要处理好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建章立制和落地见效的关系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，制度制定很重要，制度执行更重要，要带头学习、遵守、执行党章党规，从基本制度严起、从日常规范抓起。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630" w:lineRule="atLeast"/>
        <w:ind w:left="0" w:right="0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要处理好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继承和创新的关系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，推进理念思路创新、方式手段创新、基层工作创新，创造性开展工作。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7D6C3" w:sz="6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720" w:lineRule="atLeast"/>
        <w:ind w:left="0" w:right="0" w:firstLine="0"/>
        <w:jc w:val="left"/>
        <w:textAlignment w:val="auto"/>
        <w:outlineLvl w:val="9"/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发布时间：2019年07月10日 07:58 来源：央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视新闻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484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1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曾经的期许</cp:lastModifiedBy>
  <dcterms:modified xsi:type="dcterms:W3CDTF">2019-10-08T01:36:42Z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